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364FD1D3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5517A">
        <w:rPr>
          <w:rFonts w:ascii="Cambria" w:hAnsi="Cambria"/>
          <w:b/>
          <w:bCs/>
        </w:rPr>
        <w:t xml:space="preserve">1 </w:t>
      </w:r>
      <w:r>
        <w:rPr>
          <w:rFonts w:ascii="Cambria" w:hAnsi="Cambria"/>
          <w:b/>
          <w:bCs/>
        </w:rPr>
        <w:t>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7B02537E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</w:t>
      </w:r>
      <w:r w:rsidR="006E7436">
        <w:rPr>
          <w:rFonts w:ascii="Cambria" w:hAnsi="Cambria"/>
          <w:b/>
          <w:lang w:eastAsia="ar-SA"/>
        </w:rPr>
        <w:t>11</w:t>
      </w:r>
      <w:r w:rsidR="00D20CC7" w:rsidRPr="00895D3B">
        <w:rPr>
          <w:rFonts w:ascii="Cambria" w:hAnsi="Cambria"/>
          <w:b/>
          <w:lang w:eastAsia="ar-SA"/>
        </w:rPr>
        <w:t>.202</w:t>
      </w:r>
      <w:r w:rsidR="008D102A">
        <w:rPr>
          <w:rFonts w:ascii="Cambria" w:hAnsi="Cambria"/>
          <w:b/>
          <w:lang w:eastAsia="ar-SA"/>
        </w:rPr>
        <w:t>3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45BF88DB" w:rsidR="00D20CC7" w:rsidRPr="00B70925" w:rsidRDefault="00D20CC7" w:rsidP="00BA5220">
      <w:pPr>
        <w:tabs>
          <w:tab w:val="left" w:pos="5820"/>
        </w:tabs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  <w:r w:rsidR="00BA5220">
        <w:rPr>
          <w:rFonts w:ascii="Cambria" w:hAnsi="Cambria"/>
        </w:rPr>
        <w:tab/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5F4E5EAF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4A13F8F" w14:textId="0DA425B1" w:rsidR="00D20CC7" w:rsidRPr="00315F75" w:rsidRDefault="008D102A" w:rsidP="00315F75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r w:rsidRPr="008D102A">
        <w:rPr>
          <w:rFonts w:ascii="Cambria" w:hAnsi="Cambria"/>
          <w:color w:val="0070C0"/>
          <w:u w:val="single"/>
        </w:rPr>
        <w:t>https://ezamowienia.gov.pl/pl/</w:t>
      </w: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E718A5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2527F15" w14:textId="77777777" w:rsidR="00BA5220" w:rsidRDefault="00BA5220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D762E91" w14:textId="77777777" w:rsidR="00BA5220" w:rsidRPr="000F2DFA" w:rsidRDefault="00BA5220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411978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11978">
              <w:rPr>
                <w:rFonts w:ascii="Cambria" w:hAnsi="Cambria"/>
                <w:iCs/>
                <w:sz w:val="24"/>
                <w:szCs w:val="24"/>
              </w:rPr>
              <w:t xml:space="preserve">Adres do korespondencji pisemnej, w sprawach, w których może ona być tej formie prowadzona </w:t>
            </w:r>
            <w:r w:rsidRPr="00411978">
              <w:rPr>
                <w:rFonts w:ascii="Cambria" w:hAnsi="Cambria"/>
                <w:i/>
                <w:sz w:val="24"/>
                <w:szCs w:val="24"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02CB25" w14:textId="248FA195" w:rsidR="00C73C03" w:rsidRPr="008D102A" w:rsidRDefault="00BA5220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</w:pPr>
            <w:r w:rsidRPr="00BA5220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„Przebudowa i budowa drogi gminnej Drawno-Zdanów - etap III</w:t>
            </w:r>
            <w:r w:rsidR="00BD7389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-przetarg I</w:t>
            </w:r>
            <w:r w:rsidR="006E7436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V</w:t>
            </w:r>
            <w:r w:rsidRPr="00BA5220"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  <w:t>”</w:t>
            </w:r>
          </w:p>
          <w:p w14:paraId="676B784F" w14:textId="77777777" w:rsidR="008D102A" w:rsidRDefault="008D102A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ABACEF2" w14:textId="469F3B72" w:rsidR="00BA5220" w:rsidRDefault="00BA5220" w:rsidP="00BA5220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dokumentacji projektowej </w:t>
            </w:r>
            <w:r>
              <w:rPr>
                <w:rFonts w:ascii="Cambria" w:hAnsi="Cambria" w:cs="Arial"/>
                <w:b/>
                <w:iCs/>
                <w:u w:val="single"/>
              </w:rPr>
              <w:t>za łączną cenę ryczałtową</w:t>
            </w:r>
            <w:r>
              <w:rPr>
                <w:rFonts w:ascii="Cambria" w:hAnsi="Cambria" w:cs="Arial"/>
                <w:bCs/>
                <w:i/>
                <w:u w:val="single"/>
              </w:rPr>
              <w:t>:</w:t>
            </w:r>
          </w:p>
          <w:p w14:paraId="61F86560" w14:textId="77777777" w:rsidR="00BA5220" w:rsidRDefault="00BA5220" w:rsidP="00BA5220">
            <w:pPr>
              <w:spacing w:line="360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40EF84D7" w14:textId="02F0910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D4F17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3FC9A906" w14:textId="02ECBED9" w:rsidR="007D53FE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F23B68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33FFC90" w14:textId="206BF737" w:rsidR="004B6198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F23B68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70C9262" w14:textId="77777777" w:rsidR="00315F75" w:rsidRPr="00315F75" w:rsidRDefault="00315F75" w:rsidP="00315F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7AEABF60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</w:t>
            </w:r>
            <w:r w:rsidR="00BA5220">
              <w:rPr>
                <w:rFonts w:ascii="Cambria" w:hAnsi="Cambria" w:cs="Arial"/>
                <w:bCs/>
                <w:iCs/>
              </w:rPr>
              <w:t xml:space="preserve">  </w:t>
            </w:r>
            <w:r>
              <w:rPr>
                <w:rFonts w:ascii="Cambria" w:hAnsi="Cambria" w:cs="Arial"/>
                <w:b/>
                <w:iCs/>
              </w:rPr>
              <w:t xml:space="preserve">na roboty budowlane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D102A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7FDC626B" w14:textId="6A89CF34" w:rsidR="00991246" w:rsidRPr="00BD7389" w:rsidRDefault="00801EBA" w:rsidP="00BD7389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0BE4ADE0" w14:textId="2864E8D9" w:rsidR="0043568A" w:rsidRPr="00BD7389" w:rsidRDefault="00801EBA" w:rsidP="00991246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zrealizuję/emy zamówienie zgodnie z SWZ i Projektem umowy.</w:t>
            </w:r>
          </w:p>
          <w:p w14:paraId="5BF1F9F6" w14:textId="77777777" w:rsidR="00BD7389" w:rsidRPr="00991246" w:rsidRDefault="00BD7389" w:rsidP="00BD7389">
            <w:pPr>
              <w:pStyle w:val="Akapitzlist"/>
              <w:widowControl w:val="0"/>
              <w:spacing w:line="276" w:lineRule="auto"/>
              <w:ind w:left="323"/>
              <w:jc w:val="both"/>
              <w:rPr>
                <w:rFonts w:asciiTheme="majorHAnsi" w:hAnsiTheme="majorHAnsi" w:cs="Arial"/>
                <w:iCs/>
              </w:rPr>
            </w:pPr>
          </w:p>
          <w:p w14:paraId="544C922B" w14:textId="42B3BCE4" w:rsidR="00D20CC7" w:rsidRPr="008D102A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  <w:b/>
                <w:iCs/>
              </w:rPr>
              <w:lastRenderedPageBreak/>
              <w:t xml:space="preserve">Oświadczam/y, że akceptuję/emy </w:t>
            </w:r>
            <w:r w:rsidR="008D102A" w:rsidRPr="008D102A">
              <w:rPr>
                <w:rFonts w:asciiTheme="majorHAnsi" w:hAnsiTheme="majorHAnsi" w:cs="Arial"/>
                <w:b/>
                <w:iCs/>
              </w:rPr>
              <w:t>„Regulamin Platformy e-Zamówienia”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Pr="008D102A">
              <w:rPr>
                <w:rFonts w:asciiTheme="majorHAnsi" w:hAnsiTheme="majorHAnsi" w:cs="Arial"/>
                <w:b/>
                <w:iCs/>
              </w:rPr>
              <w:t>zawierając</w:t>
            </w:r>
            <w:r w:rsidR="008D102A">
              <w:rPr>
                <w:rFonts w:asciiTheme="majorHAnsi" w:hAnsiTheme="majorHAnsi" w:cs="Arial"/>
                <w:b/>
                <w:iCs/>
              </w:rPr>
              <w:t>y</w:t>
            </w:r>
            <w:r w:rsidRPr="008D102A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Platformy e-zamówienia </w:t>
            </w:r>
            <w:r w:rsidRPr="008D102A">
              <w:rPr>
                <w:rFonts w:asciiTheme="majorHAnsi" w:hAnsiTheme="majorHAnsi" w:cs="Arial"/>
                <w:b/>
                <w:iCs/>
              </w:rPr>
              <w:t>w szczególności opis sposobu składania/zmiany/wycofania oferty w niniejszym postępowaniu.</w:t>
            </w:r>
          </w:p>
          <w:p w14:paraId="1890535D" w14:textId="39284129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</w:rPr>
              <w:t xml:space="preserve">Wadium zostało wniesione w formie </w:t>
            </w:r>
            <w:r w:rsidRPr="008D102A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</w:t>
            </w:r>
            <w:r w:rsidR="008D102A">
              <w:rPr>
                <w:rFonts w:asciiTheme="majorHAnsi" w:hAnsiTheme="majorHAnsi" w:cs="Arial"/>
                <w:bCs/>
                <w:iCs/>
              </w:rPr>
              <w:t>.....</w:t>
            </w:r>
          </w:p>
          <w:p w14:paraId="73DAE528" w14:textId="59E60633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</w:t>
            </w:r>
            <w:r w:rsidR="008D102A">
              <w:rPr>
                <w:rFonts w:asciiTheme="majorHAnsi" w:hAnsiTheme="majorHAnsi" w:cs="Arial"/>
                <w:iCs/>
              </w:rPr>
              <w:t>…………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8D102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D102A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8D102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8E87063" w14:textId="6EE2CDA8" w:rsidR="00C73C03" w:rsidRPr="00B42F90" w:rsidRDefault="00801EBA" w:rsidP="00B42F90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C52D5B">
              <w:rPr>
                <w:rStyle w:val="Zakotwiczenieprzypisudolnego"/>
                <w:rFonts w:asciiTheme="majorHAnsi" w:hAnsiTheme="majorHAnsi" w:cs="Arial"/>
                <w:iCs/>
              </w:rPr>
              <w:footnoteReference w:id="3"/>
            </w:r>
            <w:r w:rsidRPr="00C52D5B">
              <w:rPr>
                <w:rFonts w:asciiTheme="majorHAnsi" w:hAnsiTheme="majorHAnsi" w:cs="Arial"/>
                <w:iCs/>
              </w:rPr>
              <w:t>:</w:t>
            </w:r>
          </w:p>
          <w:p w14:paraId="182C704A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6E7436">
              <w:rPr>
                <w:rFonts w:asciiTheme="majorHAnsi" w:hAnsiTheme="majorHAnsi"/>
              </w:rPr>
            </w:r>
            <w:r w:rsidR="006E7436">
              <w:rPr>
                <w:rFonts w:asciiTheme="majorHAnsi" w:hAnsiTheme="majorHAnsi"/>
              </w:rPr>
              <w:fldChar w:fldCharType="separate"/>
            </w:r>
            <w:bookmarkStart w:id="7" w:name="__Fieldmark__827_343933969"/>
            <w:bookmarkEnd w:id="7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C52D5B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6E7436">
              <w:rPr>
                <w:rFonts w:asciiTheme="majorHAnsi" w:hAnsiTheme="majorHAnsi"/>
              </w:rPr>
            </w:r>
            <w:r w:rsidR="006E7436">
              <w:rPr>
                <w:rFonts w:asciiTheme="majorHAnsi" w:hAnsiTheme="majorHAnsi"/>
              </w:rPr>
              <w:fldChar w:fldCharType="separate"/>
            </w:r>
            <w:bookmarkStart w:id="8" w:name="__Fieldmark__834_343933969"/>
            <w:bookmarkEnd w:id="8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4C9CB3BB" w:rsidR="00C73C03" w:rsidRPr="003C2279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2279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C52D5B"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. 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EF7C30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1A6AFA2B" w14:textId="732BB0E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EF7C3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EF7C30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</w:p>
          <w:p w14:paraId="150C1081" w14:textId="1D931AC8" w:rsidR="00C73C03" w:rsidRPr="00EF7C30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7C3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</w:p>
          <w:p w14:paraId="0C385D13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CE435F" w14:textId="77777777" w:rsidR="00C112B8" w:rsidRDefault="00C112B8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8A45BF" w14:textId="77777777" w:rsidR="00C112B8" w:rsidRDefault="00C112B8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E1D6EB" w14:textId="2F47E68D" w:rsidR="00EF7C30" w:rsidRDefault="00EF7C30" w:rsidP="005542AF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63978166" w:rsidR="00C73C03" w:rsidRDefault="006E743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777C52">
              <w:rPr>
                <w:rFonts w:ascii="Cambria" w:hAnsi="Cambria"/>
                <w:lang w:eastAsia="pl-PL"/>
              </w:rPr>
              <w:t>Mikroprzedsiębiorstwem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6E743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6E7436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6E7436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6E743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6E743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298549F3" w14:textId="77777777" w:rsidR="00C73C03" w:rsidRPr="007748F8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7972AE10" w14:textId="77777777" w:rsidR="00C73C03" w:rsidRPr="007748F8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7748F8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8"/>
      <w:footerReference w:type="default" r:id="rId9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0EAA0ACE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 xml:space="preserve">Zał. Nr </w:t>
    </w:r>
    <w:r w:rsidR="00711C6A">
      <w:rPr>
        <w:rFonts w:ascii="Cambria" w:hAnsi="Cambria"/>
        <w:bdr w:val="single" w:sz="4" w:space="0" w:color="000000"/>
      </w:rPr>
      <w:t>1</w:t>
    </w:r>
    <w:r>
      <w:rPr>
        <w:rFonts w:ascii="Cambria" w:hAnsi="Cambria"/>
        <w:bdr w:val="single" w:sz="4" w:space="0" w:color="000000"/>
      </w:rPr>
      <w:t xml:space="preserve">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3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1341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4E795813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70F5AAC6" w14:textId="09E26CEC" w:rsidR="00C73C03" w:rsidRDefault="00BA5220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BA5220">
      <w:rPr>
        <w:rFonts w:ascii="Cambria" w:hAnsi="Cambria" w:cs="0&gt;ïµ'3"/>
        <w:noProof/>
        <w:sz w:val="15"/>
        <w:szCs w:val="15"/>
        <w:lang w:eastAsia="pl-PL"/>
      </w:rPr>
      <w:drawing>
        <wp:inline distT="0" distB="0" distL="0" distR="0" wp14:anchorId="141E707E" wp14:editId="6ECE5D73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011DBF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8F368A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C66C93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977679">
    <w:abstractNumId w:val="4"/>
  </w:num>
  <w:num w:numId="2" w16cid:durableId="622464802">
    <w:abstractNumId w:val="6"/>
  </w:num>
  <w:num w:numId="3" w16cid:durableId="1227649940">
    <w:abstractNumId w:val="8"/>
  </w:num>
  <w:num w:numId="4" w16cid:durableId="628897279">
    <w:abstractNumId w:val="7"/>
  </w:num>
  <w:num w:numId="5" w16cid:durableId="918952695">
    <w:abstractNumId w:val="10"/>
  </w:num>
  <w:num w:numId="6" w16cid:durableId="929777790">
    <w:abstractNumId w:val="11"/>
  </w:num>
  <w:num w:numId="7" w16cid:durableId="1671518453">
    <w:abstractNumId w:val="1"/>
  </w:num>
  <w:num w:numId="8" w16cid:durableId="1166215135">
    <w:abstractNumId w:val="2"/>
  </w:num>
  <w:num w:numId="9" w16cid:durableId="1545940936">
    <w:abstractNumId w:val="3"/>
  </w:num>
  <w:num w:numId="10" w16cid:durableId="496965535">
    <w:abstractNumId w:val="5"/>
  </w:num>
  <w:num w:numId="11" w16cid:durableId="117992452">
    <w:abstractNumId w:val="13"/>
  </w:num>
  <w:num w:numId="12" w16cid:durableId="83041779">
    <w:abstractNumId w:val="9"/>
  </w:num>
  <w:num w:numId="13" w16cid:durableId="401568629">
    <w:abstractNumId w:val="0"/>
  </w:num>
  <w:num w:numId="14" w16cid:durableId="1301231920">
    <w:abstractNumId w:val="14"/>
  </w:num>
  <w:num w:numId="15" w16cid:durableId="1021778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347AD"/>
    <w:rsid w:val="001B39FD"/>
    <w:rsid w:val="002114D2"/>
    <w:rsid w:val="00227CC3"/>
    <w:rsid w:val="00256816"/>
    <w:rsid w:val="002B456E"/>
    <w:rsid w:val="00315F75"/>
    <w:rsid w:val="003C2279"/>
    <w:rsid w:val="003C3BEF"/>
    <w:rsid w:val="00411978"/>
    <w:rsid w:val="0043568A"/>
    <w:rsid w:val="004B6198"/>
    <w:rsid w:val="005542AF"/>
    <w:rsid w:val="0057021A"/>
    <w:rsid w:val="00584112"/>
    <w:rsid w:val="00597579"/>
    <w:rsid w:val="005F4929"/>
    <w:rsid w:val="006E7436"/>
    <w:rsid w:val="00711C6A"/>
    <w:rsid w:val="007748F8"/>
    <w:rsid w:val="00777C52"/>
    <w:rsid w:val="00781AAB"/>
    <w:rsid w:val="007D53FE"/>
    <w:rsid w:val="00801EBA"/>
    <w:rsid w:val="00895D3B"/>
    <w:rsid w:val="008D102A"/>
    <w:rsid w:val="00991246"/>
    <w:rsid w:val="00A1385F"/>
    <w:rsid w:val="00A7239D"/>
    <w:rsid w:val="00B42F90"/>
    <w:rsid w:val="00BA0DB4"/>
    <w:rsid w:val="00BA5220"/>
    <w:rsid w:val="00BD7389"/>
    <w:rsid w:val="00BD78B3"/>
    <w:rsid w:val="00C112B8"/>
    <w:rsid w:val="00C13AB0"/>
    <w:rsid w:val="00C172DD"/>
    <w:rsid w:val="00C52D5B"/>
    <w:rsid w:val="00C70F94"/>
    <w:rsid w:val="00C73C03"/>
    <w:rsid w:val="00D20CC7"/>
    <w:rsid w:val="00D5517A"/>
    <w:rsid w:val="00EF7C30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1274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36</cp:revision>
  <cp:lastPrinted>2021-11-19T14:17:00Z</cp:lastPrinted>
  <dcterms:created xsi:type="dcterms:W3CDTF">2021-11-16T14:48:00Z</dcterms:created>
  <dcterms:modified xsi:type="dcterms:W3CDTF">2023-11-08T06:57:00Z</dcterms:modified>
  <dc:language>pl-PL</dc:language>
</cp:coreProperties>
</file>